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color w:val="000000"/>
          <w:u w:color="000000"/>
          <w:lang w:val="it-IT"/>
        </w:rPr>
      </w:pP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color w:val="000000"/>
          <w:u w:color="000000"/>
          <w:lang w:val="it-IT"/>
        </w:rPr>
      </w:pPr>
      <w:r>
        <w:rPr>
          <w:rFonts w:ascii="Helvetica" w:hAnsi="Arial Unicode MS" w:cs="Arial Unicode MS"/>
          <w:b/>
          <w:bCs/>
          <w:color w:val="000000"/>
          <w:u w:color="000000"/>
          <w:lang w:val="it-IT"/>
        </w:rPr>
        <w:t>Progetto "Innovazione Tecnologica Multimediale"</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color w:val="000000"/>
          <w:u w:color="000000"/>
          <w:lang w:val="it-IT"/>
        </w:rPr>
      </w:pPr>
      <w:r>
        <w:rPr>
          <w:rFonts w:ascii="Helvetica" w:hAnsi="Arial Unicode MS" w:cs="Arial Unicode MS"/>
          <w:b/>
          <w:bCs/>
          <w:color w:val="000000"/>
          <w:u w:color="000000"/>
          <w:lang w:val="it-IT"/>
        </w:rPr>
        <w:t>"Evolution"</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color w:val="000000"/>
          <w:u w:color="000000"/>
          <w:lang w:val="it-IT"/>
        </w:rPr>
      </w:pPr>
      <w:r>
        <w:rPr>
          <w:rFonts w:ascii="Helvetica" w:hAnsi="Arial Unicode MS" w:cs="Arial Unicode MS"/>
          <w:b/>
          <w:bCs/>
          <w:color w:val="000000"/>
          <w:u w:color="000000"/>
          <w:lang w:val="it-IT"/>
        </w:rPr>
        <w:t>A. S. 2013</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color w:val="000000"/>
          <w:u w:color="000000"/>
          <w:lang w:val="it-IT"/>
        </w:rPr>
      </w:pP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i/>
          <w:iCs/>
          <w:color w:val="000000"/>
          <w:u w:color="000000"/>
          <w:lang w:val="it-IT"/>
        </w:rPr>
      </w:pP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color w:val="000000"/>
          <w:u w:color="000000"/>
          <w:lang w:val="it-IT"/>
        </w:rPr>
      </w:pPr>
      <w:r>
        <w:rPr>
          <w:rFonts w:ascii="Helvetica" w:hAnsi="Arial Unicode MS" w:cs="Arial Unicode MS"/>
          <w:color w:val="000000"/>
          <w:u w:color="000000"/>
          <w:lang w:val="it-IT"/>
        </w:rPr>
        <w:t>PREMESSA</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color w:val="000000"/>
          <w:u w:color="000000"/>
          <w:lang w:val="it-IT"/>
        </w:rPr>
      </w:pP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Con questo progetto, consapevoli delle nostre potenzialit</w:t>
      </w:r>
      <w:r>
        <w:rPr>
          <w:rFonts w:ascii="Arial Unicode MS" w:hAnsi="Arial Unicode MS" w:cs="Arial Unicode MS"/>
          <w:color w:val="000000"/>
          <w:u w:color="000000"/>
          <w:lang w:val="it-IT"/>
        </w:rPr>
        <w:t>à</w:t>
      </w:r>
      <w:r>
        <w:rPr>
          <w:rFonts w:hAnsi="Arial Unicode MS" w:cs="Arial Unicode MS"/>
          <w:color w:val="000000"/>
          <w:u w:color="000000"/>
          <w:lang w:val="it-IT"/>
        </w:rPr>
        <w:t xml:space="preserve"> e della nostra professionalit</w:t>
      </w:r>
      <w:r>
        <w:rPr>
          <w:rFonts w:ascii="Arial Unicode MS" w:hAnsi="Arial Unicode MS" w:cs="Arial Unicode MS"/>
          <w:color w:val="000000"/>
          <w:u w:color="000000"/>
          <w:lang w:val="it-IT"/>
        </w:rPr>
        <w:t>à</w:t>
      </w:r>
      <w:r>
        <w:rPr>
          <w:rFonts w:hAnsi="Arial Unicode MS" w:cs="Arial Unicode MS"/>
          <w:color w:val="000000"/>
          <w:u w:color="000000"/>
          <w:lang w:val="it-IT"/>
        </w:rPr>
        <w:t xml:space="preserve">, siamo il punto di riferimento per l'ingresso delle nuove tecnologie nel panorama nazionale in tutti gli Istituti Scolastici Italiani. L'Istituto Statale di Istruzione Secondaria Superiore Einaudi-Chiodo della Spezia </w:t>
      </w:r>
      <w:r>
        <w:rPr>
          <w:rFonts w:ascii="Arial Unicode MS" w:hAnsi="Arial Unicode MS" w:cs="Arial Unicode MS"/>
          <w:color w:val="000000"/>
          <w:u w:color="000000"/>
          <w:lang w:val="it-IT"/>
        </w:rPr>
        <w:t>è</w:t>
      </w:r>
      <w:r>
        <w:rPr>
          <w:rFonts w:hAnsi="Arial Unicode MS" w:cs="Arial Unicode MS"/>
          <w:color w:val="000000"/>
          <w:u w:color="000000"/>
          <w:lang w:val="it-IT"/>
        </w:rPr>
        <w:t xml:space="preserve"> costituito dal Dirigente Scolastico, il D.S.G.A., 120 docenti, 20 assistenti tecnici e amministrativi, 1000 alunni attualmente iscritti per il prossimo anno; tale numero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 xml:space="preserve">destinato ad incrementarsi per passaggi da altri istituti (il dato storico di incremento oscilla dal 10 al 20%). </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 xml:space="preserve">L'istituto vanta collaborazioni e progetti con altri paesi dell'unione europea e internazionali, in particolare con la Francia, l'Albania, il Camerun, alcuni paesi di lingua spagnola, dell'America centrale e meridionale, la Cina. Inoltre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in fase di definizione un progetto di collaborazione con l'Universit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 xml:space="preserve">Lateranense in Roma. L'istituto </w:t>
      </w:r>
      <w:r>
        <w:rPr>
          <w:rFonts w:ascii="Arial Unicode MS" w:hAnsi="Arial Unicode MS" w:cs="Arial Unicode MS"/>
          <w:color w:val="000000"/>
          <w:u w:color="000000"/>
          <w:lang w:val="it-IT"/>
        </w:rPr>
        <w:t>è</w:t>
      </w:r>
      <w:r>
        <w:rPr>
          <w:rFonts w:hAnsi="Arial Unicode MS" w:cs="Arial Unicode MS"/>
          <w:color w:val="000000"/>
          <w:u w:color="000000"/>
          <w:lang w:val="it-IT"/>
        </w:rPr>
        <w:t xml:space="preserve"> sede della certificazione Trinity per la conoscenza del lingua inglese e dal prossimo anno scolastico sar</w:t>
      </w:r>
      <w:r>
        <w:rPr>
          <w:rFonts w:ascii="Arial Unicode MS" w:hAnsi="Arial Unicode MS" w:cs="Arial Unicode MS"/>
          <w:color w:val="000000"/>
          <w:u w:color="000000"/>
          <w:lang w:val="it-IT"/>
        </w:rPr>
        <w:t>à</w:t>
      </w:r>
      <w:r>
        <w:rPr>
          <w:rFonts w:hAnsi="Arial Unicode MS" w:cs="Arial Unicode MS"/>
          <w:color w:val="000000"/>
          <w:u w:color="000000"/>
          <w:lang w:val="it-IT"/>
        </w:rPr>
        <w:t xml:space="preserve"> sede della certificazione ECDL. La prospettiva dell'istituto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stata quella di organizzare una nuova didattica che sfrutta le tecnologie sempre pi</w:t>
      </w:r>
      <w:r>
        <w:rPr>
          <w:rFonts w:ascii="Arial Unicode MS" w:hAnsi="Arial Unicode MS" w:cs="Arial Unicode MS"/>
          <w:color w:val="000000"/>
          <w:u w:color="000000"/>
          <w:lang w:val="it-IT"/>
        </w:rPr>
        <w:t xml:space="preserve">ù </w:t>
      </w:r>
      <w:r>
        <w:rPr>
          <w:rFonts w:hAnsi="Arial Unicode MS" w:cs="Arial Unicode MS"/>
          <w:color w:val="000000"/>
          <w:u w:color="000000"/>
          <w:lang w:val="it-IT"/>
        </w:rPr>
        <w:t xml:space="preserve">avanzate in modo da modificare gli ambienti di apprendimento (TIC), secondo le linee guide dei nuovi professionali (piano nazionale Scuola Digitale settembre 2009, legge 133 articolo15 del 6 Agosto 2008). </w:t>
      </w:r>
    </w:p>
    <w:p w:rsidR="00FB0F2D"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ascii="Arial Unicode MS" w:hAnsi="Arial Unicode MS" w:cs="Arial Unicode MS"/>
          <w:color w:val="000000"/>
          <w:u w:color="000000"/>
          <w:lang w:val="it-IT"/>
        </w:rPr>
      </w:pPr>
      <w:r>
        <w:rPr>
          <w:rFonts w:hAnsi="Arial Unicode MS" w:cs="Arial Unicode MS"/>
          <w:color w:val="000000"/>
          <w:u w:color="000000"/>
          <w:lang w:val="it-IT"/>
        </w:rPr>
        <w:t xml:space="preserve">Si sottolinea che tale progetto si propone come unico ed esclusivo sul territorio nazionale. In particolare </w:t>
      </w:r>
      <w:r w:rsidR="00FB0F2D">
        <w:rPr>
          <w:rFonts w:ascii="Arial Unicode MS" w:hAnsi="Arial Unicode MS" w:cs="Arial Unicode MS"/>
          <w:color w:val="000000"/>
          <w:u w:color="000000"/>
          <w:lang w:val="it-IT"/>
        </w:rPr>
        <w:t>è</w:t>
      </w:r>
    </w:p>
    <w:p w:rsidR="00FB0F2D"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stato avviata una piattaforma tecnologica che trasforma, nell'arco temporale di 5 anni in regolare attivit</w:t>
      </w:r>
      <w:r>
        <w:rPr>
          <w:rFonts w:ascii="Arial Unicode MS" w:hAnsi="Arial Unicode MS" w:cs="Arial Unicode MS"/>
          <w:color w:val="000000"/>
          <w:u w:color="000000"/>
          <w:lang w:val="it-IT"/>
        </w:rPr>
        <w:t xml:space="preserve">à </w:t>
      </w:r>
      <w:r w:rsidR="00FB0F2D">
        <w:rPr>
          <w:rFonts w:hAnsi="Arial Unicode MS" w:cs="Arial Unicode MS"/>
          <w:color w:val="000000"/>
          <w:u w:color="000000"/>
          <w:lang w:val="it-IT"/>
        </w:rPr>
        <w:t>a</w:t>
      </w:r>
    </w:p>
    <w:p w:rsidR="00397B43" w:rsidRDefault="00FB0F2D"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r</w:t>
      </w:r>
      <w:r w:rsidR="008D29B7">
        <w:rPr>
          <w:rFonts w:hAnsi="Arial Unicode MS" w:cs="Arial Unicode MS"/>
          <w:color w:val="000000"/>
          <w:u w:color="000000"/>
          <w:lang w:val="it-IT"/>
        </w:rPr>
        <w:t>egime.</w:t>
      </w:r>
      <w:r>
        <w:rPr>
          <w:rFonts w:hAnsi="Arial Unicode MS" w:cs="Arial Unicode MS"/>
          <w:color w:val="000000"/>
          <w:u w:color="000000"/>
          <w:lang w:val="it-IT"/>
        </w:rPr>
        <w:t xml:space="preserve"> </w:t>
      </w:r>
      <w:r w:rsidR="008D29B7">
        <w:rPr>
          <w:rFonts w:hAnsi="Arial Unicode MS" w:cs="Arial Unicode MS"/>
          <w:color w:val="000000"/>
          <w:u w:color="000000"/>
          <w:lang w:val="it-IT"/>
        </w:rPr>
        <w:t xml:space="preserve">A partire da settembre 2012 ogni alunno </w:t>
      </w:r>
      <w:r w:rsidR="008D29B7">
        <w:rPr>
          <w:rFonts w:ascii="Arial Unicode MS" w:hAnsi="Arial Unicode MS" w:cs="Arial Unicode MS"/>
          <w:color w:val="000000"/>
          <w:u w:color="000000"/>
          <w:lang w:val="it-IT"/>
        </w:rPr>
        <w:t xml:space="preserve">é </w:t>
      </w:r>
      <w:r w:rsidR="008D29B7">
        <w:rPr>
          <w:rFonts w:hAnsi="Arial Unicode MS" w:cs="Arial Unicode MS"/>
          <w:color w:val="000000"/>
          <w:u w:color="000000"/>
          <w:lang w:val="it-IT"/>
        </w:rPr>
        <w:t>dotato di un iPad con la possibilit</w:t>
      </w:r>
      <w:r w:rsidR="008D29B7">
        <w:rPr>
          <w:rFonts w:ascii="Arial Unicode MS" w:hAnsi="Arial Unicode MS" w:cs="Arial Unicode MS"/>
          <w:color w:val="000000"/>
          <w:u w:color="000000"/>
          <w:lang w:val="it-IT"/>
        </w:rPr>
        <w:t xml:space="preserve">à </w:t>
      </w:r>
      <w:r w:rsidR="008D29B7">
        <w:rPr>
          <w:rFonts w:hAnsi="Arial Unicode MS" w:cs="Arial Unicode MS"/>
          <w:color w:val="000000"/>
          <w:u w:color="000000"/>
          <w:lang w:val="it-IT"/>
        </w:rPr>
        <w:t>di utilizzo di libri in uso in formato eBooks si evidenzia che dal prossimo anno scolastico i Docenti dell'istituto produrranno e  offriranno i  propri eBooks didattici agli alunni.</w:t>
      </w:r>
      <w:r>
        <w:rPr>
          <w:rFonts w:hAnsi="Arial Unicode MS" w:cs="Arial Unicode MS"/>
          <w:color w:val="000000"/>
          <w:u w:color="000000"/>
          <w:lang w:val="it-IT"/>
        </w:rPr>
        <w:t xml:space="preserve"> </w:t>
      </w:r>
      <w:r w:rsidR="008D29B7">
        <w:rPr>
          <w:rFonts w:hAnsi="Arial Unicode MS" w:cs="Arial Unicode MS"/>
          <w:color w:val="000000"/>
          <w:u w:color="000000"/>
          <w:lang w:val="it-IT"/>
        </w:rPr>
        <w:t xml:space="preserve">Anche il personale docente </w:t>
      </w:r>
      <w:r w:rsidR="008D29B7">
        <w:rPr>
          <w:rFonts w:ascii="Arial Unicode MS" w:hAnsi="Arial Unicode MS" w:cs="Arial Unicode MS"/>
          <w:color w:val="000000"/>
          <w:u w:color="000000"/>
          <w:lang w:val="it-IT"/>
        </w:rPr>
        <w:t xml:space="preserve">è </w:t>
      </w:r>
      <w:r w:rsidR="008D29B7">
        <w:rPr>
          <w:rFonts w:hAnsi="Arial Unicode MS" w:cs="Arial Unicode MS"/>
          <w:color w:val="000000"/>
          <w:u w:color="000000"/>
          <w:lang w:val="it-IT"/>
        </w:rPr>
        <w:t>dotato di strumentazione opportuna (iPad, e Mac)</w:t>
      </w:r>
      <w:r>
        <w:rPr>
          <w:rFonts w:hAnsi="Arial Unicode MS" w:cs="Arial Unicode MS"/>
          <w:color w:val="000000"/>
          <w:u w:color="000000"/>
          <w:lang w:val="it-IT"/>
        </w:rPr>
        <w:t xml:space="preserve"> </w:t>
      </w:r>
      <w:r w:rsidR="008D29B7">
        <w:rPr>
          <w:rFonts w:hAnsi="Arial Unicode MS" w:cs="Arial Unicode MS"/>
          <w:color w:val="000000"/>
          <w:u w:color="000000"/>
          <w:lang w:val="it-IT"/>
        </w:rPr>
        <w:t>per quanto riguarda la registrazione di assenze, giustificazioni, valutazioni, lezioni e corsi di recupero a distanza e per la produzione di materiale</w:t>
      </w:r>
      <w:r>
        <w:rPr>
          <w:rFonts w:hAnsi="Arial Unicode MS" w:cs="Arial Unicode MS"/>
          <w:color w:val="000000"/>
          <w:u w:color="000000"/>
          <w:lang w:val="it-IT"/>
        </w:rPr>
        <w:t xml:space="preserve"> </w:t>
      </w:r>
      <w:r w:rsidR="008D29B7">
        <w:rPr>
          <w:rFonts w:hAnsi="Arial Unicode MS" w:cs="Arial Unicode MS"/>
          <w:color w:val="000000"/>
          <w:u w:color="000000"/>
          <w:lang w:val="it-IT"/>
        </w:rPr>
        <w:t>didattico personale; gli assistenti tecnici e amministrativi utilizzeranno l'iPad per l'emanazione di circolari, la produzione di orari e per tutto quello che riguarda l'organizzazione didattica. Dal mese di novembre 2013 saranno pronte due aule multimediali  dotate di Apple TV con possibilit</w:t>
      </w:r>
      <w:r w:rsidR="008D29B7">
        <w:rPr>
          <w:rFonts w:ascii="Arial Unicode MS" w:hAnsi="Arial Unicode MS" w:cs="Arial Unicode MS"/>
          <w:color w:val="000000"/>
          <w:u w:color="000000"/>
          <w:lang w:val="it-IT"/>
        </w:rPr>
        <w:t xml:space="preserve">à </w:t>
      </w:r>
      <w:r w:rsidR="008D29B7">
        <w:rPr>
          <w:rFonts w:hAnsi="Arial Unicode MS" w:cs="Arial Unicode MS"/>
          <w:color w:val="000000"/>
          <w:u w:color="000000"/>
          <w:lang w:val="it-IT"/>
        </w:rPr>
        <w:t>di utilizzo i</w:t>
      </w:r>
      <w:r>
        <w:rPr>
          <w:rFonts w:hAnsi="Arial Unicode MS" w:cs="Arial Unicode MS"/>
          <w:color w:val="000000"/>
          <w:u w:color="000000"/>
          <w:lang w:val="it-IT"/>
        </w:rPr>
        <w:t>n AirPlay con iPad</w:t>
      </w:r>
      <w:r w:rsidR="008D29B7">
        <w:rPr>
          <w:rFonts w:hAnsi="Arial Unicode MS" w:cs="Arial Unicode MS"/>
          <w:color w:val="000000"/>
          <w:u w:color="000000"/>
          <w:lang w:val="it-IT"/>
        </w:rPr>
        <w:t>.</w:t>
      </w:r>
      <w:r>
        <w:rPr>
          <w:rFonts w:hAnsi="Arial Unicode MS" w:cs="Arial Unicode MS"/>
          <w:color w:val="000000"/>
          <w:u w:color="000000"/>
          <w:lang w:val="it-IT"/>
        </w:rPr>
        <w:t xml:space="preserve"> </w:t>
      </w:r>
      <w:r w:rsidR="008D29B7">
        <w:rPr>
          <w:rFonts w:hAnsi="Arial Unicode MS" w:cs="Arial Unicode MS"/>
          <w:color w:val="000000"/>
          <w:u w:color="000000"/>
          <w:lang w:val="it-IT"/>
        </w:rPr>
        <w:t xml:space="preserve">L'utilizzo di tecnologie evolute hanno evidenziato migliori risultati di apprendimento in tutte le materie. L'ipad in classe diventa una intelligenza virtuale che ci affianca noi Docenti e i nostri Alunni nell'evoluzione della nostra lezione. I contenuti e i </w:t>
      </w:r>
      <w:r w:rsidR="008D29B7">
        <w:rPr>
          <w:rFonts w:hAnsi="Arial Unicode MS" w:cs="Arial Unicode MS"/>
          <w:color w:val="000000"/>
          <w:u w:color="000000"/>
          <w:lang w:val="it-IT"/>
        </w:rPr>
        <w:lastRenderedPageBreak/>
        <w:t>saperi che diventano in qualunque momento disponibili potenziano in maniera esponenziale l'attivit</w:t>
      </w:r>
      <w:r w:rsidR="008D29B7">
        <w:rPr>
          <w:rFonts w:ascii="Arial Unicode MS" w:hAnsi="Arial Unicode MS" w:cs="Arial Unicode MS"/>
          <w:color w:val="000000"/>
          <w:u w:color="000000"/>
          <w:lang w:val="it-IT"/>
        </w:rPr>
        <w:t xml:space="preserve">à </w:t>
      </w:r>
      <w:r w:rsidR="008D29B7">
        <w:rPr>
          <w:rFonts w:hAnsi="Arial Unicode MS" w:cs="Arial Unicode MS"/>
          <w:color w:val="000000"/>
          <w:u w:color="000000"/>
          <w:lang w:val="it-IT"/>
        </w:rPr>
        <w:t>Didattica.</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Il nostro Istituto si pone come una Scuola di alta Formazione Professionale, con l'ausilio di nuove tecnologie, si  intende concretamente offrire una preparazione di alto livello professionale  ai nostri alunni, questo per dar modo loro di entrare da subito nel sistema produttivo del nostro paese. Ma uno scopo ancora pi</w:t>
      </w:r>
      <w:r>
        <w:rPr>
          <w:rFonts w:ascii="Arial Unicode MS" w:hAnsi="Arial Unicode MS" w:cs="Arial Unicode MS"/>
          <w:color w:val="000000"/>
          <w:u w:color="000000"/>
          <w:lang w:val="it-IT"/>
        </w:rPr>
        <w:t xml:space="preserve">ù </w:t>
      </w:r>
      <w:r>
        <w:rPr>
          <w:rFonts w:hAnsi="Arial Unicode MS" w:cs="Arial Unicode MS"/>
          <w:color w:val="000000"/>
          <w:u w:color="000000"/>
          <w:lang w:val="it-IT"/>
        </w:rPr>
        <w:t xml:space="preserve">ambizioso, alla nostra portata,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 xml:space="preserve">il partecipare attivamente alla Ricerca </w:t>
      </w:r>
      <w:r w:rsidR="00FB0F2D">
        <w:rPr>
          <w:rFonts w:hAnsi="Arial Unicode MS" w:cs="Arial Unicode MS"/>
          <w:color w:val="000000"/>
          <w:u w:color="000000"/>
          <w:lang w:val="it-IT"/>
        </w:rPr>
        <w:t xml:space="preserve">e </w:t>
      </w:r>
      <w:r>
        <w:rPr>
          <w:rFonts w:hAnsi="Arial Unicode MS" w:cs="Arial Unicode MS"/>
          <w:color w:val="000000"/>
          <w:u w:color="000000"/>
          <w:lang w:val="it-IT"/>
        </w:rPr>
        <w:t xml:space="preserve">alla Scoperta di nuove strategie produttive legate alle professioni che andranno a svolgere i nostri allievi. Spesso la Ricerca l'Innovazione nel nostro paese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 xml:space="preserve">sempre affidata a soli pochi enti eletti, dimenticando dove lavorava e studiava Leonardo Da Vinci, dove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nato il primo Pc Macintosh di Steve Jobs. Sicuramente  il tutto ci aiuter</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 xml:space="preserve">a combattere in maniera attiva e propositiva la Dispersione Scolastica e a favorire l'Integrazione dei nostri alunni </w:t>
      </w:r>
      <w:r w:rsidR="00FB0F2D">
        <w:rPr>
          <w:rFonts w:hAnsi="Arial Unicode MS" w:cs="Arial Unicode MS"/>
          <w:color w:val="000000"/>
          <w:u w:color="000000"/>
          <w:lang w:val="it-IT"/>
        </w:rPr>
        <w:t xml:space="preserve">extracomunitari </w:t>
      </w:r>
      <w:r>
        <w:rPr>
          <w:rFonts w:hAnsi="Arial Unicode MS" w:cs="Arial Unicode MS"/>
          <w:color w:val="000000"/>
          <w:u w:color="000000"/>
          <w:lang w:val="it-IT"/>
        </w:rPr>
        <w:t xml:space="preserve">presenti e futuri, </w:t>
      </w:r>
      <w:r w:rsidR="00FB0F2D">
        <w:rPr>
          <w:rFonts w:hAnsi="Arial Unicode MS" w:cs="Arial Unicode MS"/>
          <w:color w:val="000000"/>
          <w:u w:color="000000"/>
          <w:lang w:val="it-IT"/>
        </w:rPr>
        <w:t xml:space="preserve">ci </w:t>
      </w:r>
      <w:r>
        <w:rPr>
          <w:rFonts w:hAnsi="Arial Unicode MS" w:cs="Arial Unicode MS"/>
          <w:color w:val="000000"/>
          <w:u w:color="000000"/>
          <w:lang w:val="it-IT"/>
        </w:rPr>
        <w:t>si propone, altres</w:t>
      </w:r>
      <w:r>
        <w:rPr>
          <w:rFonts w:ascii="Arial Unicode MS" w:hAnsi="Arial Unicode MS" w:cs="Arial Unicode MS"/>
          <w:color w:val="000000"/>
          <w:u w:color="000000"/>
          <w:lang w:val="it-IT"/>
        </w:rPr>
        <w:t>ì</w:t>
      </w:r>
      <w:r>
        <w:rPr>
          <w:rFonts w:hAnsi="Arial Unicode MS" w:cs="Arial Unicode MS"/>
          <w:color w:val="000000"/>
          <w:u w:color="000000"/>
          <w:lang w:val="it-IT"/>
        </w:rPr>
        <w:t>, come centro multietnico e multiculturale; certi del fatto che una Scuola che offre delle prospettive Professionali aiuta a risolvere queste problematiche, quindi il Professionale non come ultima scelta didattica ma come prima scelta di vita e di futuro.</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r>
        <w:rPr>
          <w:rFonts w:hAnsi="Arial Unicode MS" w:cs="Arial Unicode MS"/>
          <w:color w:val="000000"/>
          <w:u w:color="000000"/>
          <w:lang w:val="it-IT"/>
        </w:rPr>
        <w:t>Obiettivi</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r>
        <w:rPr>
          <w:rFonts w:hAnsi="Arial Unicode MS" w:cs="Arial Unicode MS"/>
          <w:color w:val="000000"/>
          <w:u w:color="000000"/>
          <w:lang w:val="it-IT"/>
        </w:rPr>
        <w:t>Il progetto si prefigge di avviare e consolidare un nuovo approccio didattico, utilizzando le nuove tecnologie gi</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a disposizione degli alunni e dei docenti, per raggiungere un elevata  formazione professionale.</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r>
        <w:rPr>
          <w:rFonts w:hAnsi="Arial Unicode MS" w:cs="Arial Unicode MS"/>
          <w:color w:val="000000"/>
          <w:u w:color="000000"/>
          <w:lang w:val="it-IT"/>
        </w:rPr>
        <w:t>Metodologia</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color="000000"/>
          <w:lang w:val="it-IT"/>
        </w:rPr>
        <w:t>La realizzazione del progetto avverr</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mediante attivit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in classe su tutte le materie, orientamento per i docenti per sfruttare al meglio le potenzialit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sia per quanto riguarda l'hardware che il software. Consulenza didattica tecnologica per  Alunni, Famiglie, Segreteria.</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p>
    <w:p w:rsidR="00397B43" w:rsidRDefault="002D286F"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val="single" w:color="000000"/>
          <w:lang w:val="it-IT"/>
        </w:rPr>
        <w:t>Te</w:t>
      </w:r>
      <w:r w:rsidR="008D29B7">
        <w:rPr>
          <w:rFonts w:hAnsi="Arial Unicode MS" w:cs="Arial Unicode MS"/>
          <w:color w:val="000000"/>
          <w:u w:val="single" w:color="000000"/>
          <w:lang w:val="it-IT"/>
        </w:rPr>
        <w:t>mpi di realizzazione: 18 ore curriculari per tutto l'anno scolastico 2013 / 2014</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color="000000"/>
          <w:lang w:val="it-IT"/>
        </w:rPr>
        <w:t>suddivise in:</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val="single" w:color="000000"/>
          <w:lang w:val="it-IT"/>
        </w:rPr>
        <w:t>12 ore settimanali di intervento su tutte le materie</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val="single" w:color="000000"/>
          <w:lang w:val="it-IT"/>
        </w:rPr>
        <w:t>5 ore settimanali di rapporti con: Alunni , Famiglie , Segreteria Didattica</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r>
        <w:rPr>
          <w:rFonts w:hAnsi="Arial Unicode MS" w:cs="Arial Unicode MS"/>
          <w:color w:val="000000"/>
          <w:u w:val="single" w:color="000000"/>
          <w:lang w:val="it-IT"/>
        </w:rPr>
        <w:t>1 ora settimanale per consulenze con formatori esterni e Gruppo Manutenzione elettrico elettronico</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color="000000"/>
          <w:lang w:val="it-IT"/>
        </w:rPr>
      </w:pPr>
      <w:r>
        <w:rPr>
          <w:rFonts w:hAnsi="Arial Unicode MS" w:cs="Arial Unicode MS"/>
          <w:b/>
          <w:bCs/>
          <w:i/>
          <w:iCs/>
          <w:color w:val="000000"/>
          <w:u w:color="000000"/>
          <w:lang w:val="it-IT"/>
        </w:rPr>
        <w:t>Il Referente del Progetto                                                                           Il Dirigente Scolastico</w:t>
      </w:r>
    </w:p>
    <w:p w:rsidR="00397B43" w:rsidRDefault="008D29B7"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color="000000"/>
          <w:lang w:val="it-IT"/>
        </w:rPr>
      </w:pPr>
      <w:r>
        <w:rPr>
          <w:rFonts w:hAnsi="Arial Unicode MS" w:cs="Arial Unicode MS"/>
          <w:b/>
          <w:bCs/>
          <w:i/>
          <w:iCs/>
          <w:color w:val="000000"/>
          <w:u w:color="000000"/>
          <w:lang w:val="it-IT"/>
        </w:rPr>
        <w:t>Prof. Alessandro Gabelloni                                                                   Prof. Generoso Cardinale</w:t>
      </w:r>
    </w:p>
    <w:p w:rsidR="00397B43"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p>
    <w:p w:rsidR="00397B43" w:rsidRPr="002D286F" w:rsidRDefault="00397B43" w:rsidP="00FB0F2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outlineLvl w:val="0"/>
        <w:rPr>
          <w:lang w:val="it-IT"/>
        </w:rPr>
      </w:pPr>
    </w:p>
    <w:sectPr w:rsidR="00397B43" w:rsidRPr="002D286F" w:rsidSect="00397B43">
      <w:headerReference w:type="default" r:id="rId6"/>
      <w:footerReference w:type="default" r:id="rId7"/>
      <w:pgSz w:w="11900" w:h="16840"/>
      <w:pgMar w:top="1843" w:right="805"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003" w:rsidRDefault="00E10003" w:rsidP="00397B43">
      <w:r>
        <w:separator/>
      </w:r>
    </w:p>
  </w:endnote>
  <w:endnote w:type="continuationSeparator" w:id="1">
    <w:p w:rsidR="00E10003" w:rsidRDefault="00E10003" w:rsidP="00397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43" w:rsidRDefault="008D29B7">
    <w:pPr>
      <w:pStyle w:val="Pidipagina"/>
    </w:pPr>
    <w:r>
      <w:rPr>
        <w:noProof/>
      </w:rPr>
      <w:drawing>
        <wp:inline distT="0" distB="0" distL="0" distR="0">
          <wp:extent cx="6583236" cy="98844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nda inferiore copia.jpg"/>
                  <pic:cNvPicPr/>
                </pic:nvPicPr>
                <pic:blipFill rotWithShape="1">
                  <a:blip r:embed="rId1">
                    <a:extLst/>
                  </a:blip>
                  <a:srcRect/>
                  <a:stretch>
                    <a:fillRect/>
                  </a:stretch>
                </pic:blipFill>
                <pic:spPr>
                  <a:xfrm>
                    <a:off x="0" y="0"/>
                    <a:ext cx="6583236" cy="988441"/>
                  </a:xfrm>
                  <a:prstGeom prst="rect">
                    <a:avLst/>
                  </a:prstGeom>
                  <a:noFill/>
                  <a:ln>
                    <a:noFill/>
                  </a:ln>
                  <a:effectLs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003" w:rsidRDefault="00E10003" w:rsidP="00397B43">
      <w:r>
        <w:separator/>
      </w:r>
    </w:p>
  </w:footnote>
  <w:footnote w:type="continuationSeparator" w:id="1">
    <w:p w:rsidR="00E10003" w:rsidRDefault="00E10003" w:rsidP="00397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43" w:rsidRDefault="008D29B7">
    <w:pPr>
      <w:pStyle w:val="Intestazione"/>
    </w:pPr>
    <w:r>
      <w:rPr>
        <w:noProof/>
      </w:rPr>
      <w:drawing>
        <wp:inline distT="0" distB="0" distL="0" distR="0">
          <wp:extent cx="6583236" cy="16246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nda superiore.jpg"/>
                  <pic:cNvPicPr/>
                </pic:nvPicPr>
                <pic:blipFill rotWithShape="1">
                  <a:blip r:embed="rId1">
                    <a:extLst/>
                  </a:blip>
                  <a:srcRect/>
                  <a:stretch>
                    <a:fillRect/>
                  </a:stretch>
                </pic:blipFill>
                <pic:spPr>
                  <a:xfrm>
                    <a:off x="0" y="0"/>
                    <a:ext cx="6583236" cy="1624648"/>
                  </a:xfrm>
                  <a:prstGeom prst="rect">
                    <a:avLst/>
                  </a:prstGeom>
                  <a:noFill/>
                  <a:ln>
                    <a:noFill/>
                  </a:ln>
                  <a:effectLs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20"/>
  <w:hyphenationZone w:val="283"/>
  <w:characterSpacingControl w:val="doNotCompress"/>
  <w:footnotePr>
    <w:footnote w:id="0"/>
    <w:footnote w:id="1"/>
  </w:footnotePr>
  <w:endnotePr>
    <w:endnote w:id="0"/>
    <w:endnote w:id="1"/>
  </w:endnotePr>
  <w:compat>
    <w:useFELayout/>
  </w:compat>
  <w:rsids>
    <w:rsidRoot w:val="00397B43"/>
    <w:rsid w:val="002D286F"/>
    <w:rsid w:val="00397B43"/>
    <w:rsid w:val="008D29B7"/>
    <w:rsid w:val="00DB274D"/>
    <w:rsid w:val="00E10003"/>
    <w:rsid w:val="00FB0F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97B43"/>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97B43"/>
    <w:rPr>
      <w:u w:val="single"/>
    </w:rPr>
  </w:style>
  <w:style w:type="table" w:customStyle="1" w:styleId="TableNormal">
    <w:name w:val="Table Normal"/>
    <w:rsid w:val="00397B43"/>
    <w:tblPr>
      <w:tblInd w:w="0" w:type="dxa"/>
      <w:tblCellMar>
        <w:top w:w="0" w:type="dxa"/>
        <w:left w:w="0" w:type="dxa"/>
        <w:bottom w:w="0" w:type="dxa"/>
        <w:right w:w="0" w:type="dxa"/>
      </w:tblCellMar>
    </w:tblPr>
  </w:style>
  <w:style w:type="paragraph" w:styleId="Intestazione">
    <w:name w:val="header"/>
    <w:rsid w:val="00397B43"/>
    <w:pPr>
      <w:widowControl w:val="0"/>
      <w:tabs>
        <w:tab w:val="center" w:pos="4819"/>
        <w:tab w:val="right" w:pos="9638"/>
      </w:tabs>
      <w:suppressAutoHyphens/>
    </w:pPr>
    <w:rPr>
      <w:rFonts w:hAnsi="Arial Unicode MS" w:cs="Arial Unicode MS"/>
      <w:color w:val="000000"/>
      <w:kern w:val="1"/>
      <w:sz w:val="24"/>
      <w:szCs w:val="24"/>
    </w:rPr>
  </w:style>
  <w:style w:type="paragraph" w:styleId="Pidipagina">
    <w:name w:val="footer"/>
    <w:rsid w:val="00397B43"/>
    <w:pPr>
      <w:widowControl w:val="0"/>
      <w:tabs>
        <w:tab w:val="center" w:pos="4819"/>
        <w:tab w:val="right" w:pos="9638"/>
      </w:tabs>
      <w:suppressAutoHyphens/>
    </w:pPr>
    <w:rPr>
      <w:rFonts w:hAnsi="Arial Unicode MS" w:cs="Arial Unicode MS"/>
      <w:color w:val="000000"/>
      <w:kern w:val="1"/>
      <w:sz w:val="24"/>
      <w:szCs w:val="24"/>
    </w:rPr>
  </w:style>
  <w:style w:type="paragraph" w:styleId="Testofumetto">
    <w:name w:val="Balloon Text"/>
    <w:basedOn w:val="Normale"/>
    <w:link w:val="TestofumettoCarattere"/>
    <w:uiPriority w:val="99"/>
    <w:semiHidden/>
    <w:unhideWhenUsed/>
    <w:rsid w:val="002D2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86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master</cp:lastModifiedBy>
  <cp:revision>3</cp:revision>
  <dcterms:created xsi:type="dcterms:W3CDTF">2013-11-20T09:36:00Z</dcterms:created>
  <dcterms:modified xsi:type="dcterms:W3CDTF">2013-11-20T10:05:00Z</dcterms:modified>
</cp:coreProperties>
</file>